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27" w:rsidRDefault="00531027" w:rsidP="00DA4986">
      <w:pPr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</w:p>
    <w:p w:rsidR="00DA4986" w:rsidRPr="00960F94" w:rsidRDefault="00DA4986" w:rsidP="00DA49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F9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﻿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930F0" w:rsidRPr="00D930F0" w:rsidTr="007E3AF0"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2132"/>
              </w:trPr>
              <w:tc>
                <w:tcPr>
                  <w:tcW w:w="4928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МАРИЙ ЭЛ РЕСПУБЛИКЫСЕ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 РАЙОНЫН</w:t>
                  </w:r>
                </w:p>
                <w:p w:rsidR="00D930F0" w:rsidRPr="00D930F0" w:rsidRDefault="00D930F0" w:rsidP="00D930F0">
                  <w:pPr>
                    <w:pStyle w:val="a5"/>
                    <w:tabs>
                      <w:tab w:val="clear" w:pos="4677"/>
                      <w:tab w:val="clear" w:pos="9355"/>
                    </w:tabs>
                    <w:ind w:right="-4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930F0">
                    <w:rPr>
                      <w:bCs/>
                      <w:sz w:val="24"/>
                      <w:szCs w:val="24"/>
                    </w:rPr>
                    <w:t>С</w:t>
                  </w:r>
                  <w:r w:rsidRPr="00D930F0">
                    <w:rPr>
                      <w:sz w:val="24"/>
                      <w:szCs w:val="24"/>
                    </w:rPr>
                    <w:t>Ў</w:t>
                  </w:r>
                  <w:r w:rsidRPr="00D930F0">
                    <w:rPr>
                      <w:bCs/>
                      <w:sz w:val="24"/>
                      <w:szCs w:val="24"/>
                    </w:rPr>
                    <w:t>ЗЛЭНГЕР ОЛА ШОТАН ИЛЕМ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АДМИНИСТРАЦИЙЖЕ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ПУНЧАЛ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1990"/>
              </w:trPr>
              <w:tc>
                <w:tcPr>
                  <w:tcW w:w="4928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930F0" w:rsidRPr="00D930F0" w:rsidRDefault="00D930F0" w:rsidP="00D930F0">
      <w:pPr>
        <w:tabs>
          <w:tab w:val="left" w:pos="3825"/>
        </w:tabs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  <w:r w:rsidRPr="00D930F0">
        <w:rPr>
          <w:rFonts w:ascii="Times New Roman" w:eastAsia="Calibri" w:hAnsi="Times New Roman" w:cs="Times New Roman"/>
          <w:b/>
        </w:rPr>
        <w:t xml:space="preserve"> </w:t>
      </w:r>
    </w:p>
    <w:p w:rsidR="00D930F0" w:rsidRPr="002F500B" w:rsidRDefault="00D930F0" w:rsidP="00D930F0">
      <w:pPr>
        <w:tabs>
          <w:tab w:val="left" w:pos="6488"/>
        </w:tabs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30F0">
        <w:rPr>
          <w:rFonts w:ascii="Times New Roman" w:eastAsia="Calibri" w:hAnsi="Times New Roman" w:cs="Times New Roman"/>
          <w:sz w:val="28"/>
          <w:szCs w:val="28"/>
        </w:rPr>
        <w:t>от  «</w:t>
      </w:r>
      <w:r w:rsidR="002F500B">
        <w:rPr>
          <w:rFonts w:ascii="Times New Roman" w:hAnsi="Times New Roman" w:cs="Times New Roman"/>
          <w:sz w:val="28"/>
          <w:szCs w:val="28"/>
          <w:lang w:val="en-US"/>
        </w:rPr>
        <w:t>25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="00A63C02">
        <w:rPr>
          <w:rFonts w:ascii="Times New Roman" w:hAnsi="Times New Roman" w:cs="Times New Roman"/>
          <w:sz w:val="28"/>
          <w:szCs w:val="28"/>
        </w:rPr>
        <w:t>янва</w:t>
      </w:r>
      <w:r w:rsidRPr="00D930F0">
        <w:rPr>
          <w:rFonts w:ascii="Times New Roman" w:hAnsi="Times New Roman" w:cs="Times New Roman"/>
          <w:sz w:val="28"/>
          <w:szCs w:val="28"/>
        </w:rPr>
        <w:t xml:space="preserve">ря 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8B6812">
        <w:rPr>
          <w:rFonts w:ascii="Times New Roman" w:eastAsia="Calibri" w:hAnsi="Times New Roman" w:cs="Times New Roman"/>
          <w:sz w:val="28"/>
          <w:szCs w:val="28"/>
        </w:rPr>
        <w:t>2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930F0">
        <w:rPr>
          <w:rFonts w:ascii="Times New Roman" w:eastAsia="Calibri" w:hAnsi="Times New Roman" w:cs="Times New Roman"/>
          <w:sz w:val="28"/>
          <w:szCs w:val="28"/>
        </w:rPr>
        <w:tab/>
        <w:t xml:space="preserve">№ </w:t>
      </w:r>
      <w:r w:rsidR="002F500B">
        <w:rPr>
          <w:rFonts w:ascii="Times New Roman" w:hAnsi="Times New Roman" w:cs="Times New Roman"/>
          <w:sz w:val="28"/>
          <w:szCs w:val="28"/>
          <w:lang w:val="en-US"/>
        </w:rPr>
        <w:t>12</w:t>
      </w:r>
    </w:p>
    <w:p w:rsidR="00D930F0" w:rsidRDefault="00D930F0" w:rsidP="00D930F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D6267" w:rsidRPr="000D6267" w:rsidRDefault="000D6267" w:rsidP="000D6267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86825878"/>
      <w:r w:rsidRPr="00D46F15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Pr="00F55E00">
        <w:rPr>
          <w:rFonts w:ascii="Times New Roman" w:hAnsi="Times New Roman"/>
          <w:b/>
          <w:bCs/>
          <w:sz w:val="28"/>
          <w:szCs w:val="28"/>
        </w:rPr>
        <w:t>п</w:t>
      </w:r>
      <w:r w:rsidRPr="00F55E00">
        <w:rPr>
          <w:rFonts w:ascii="Times New Roman" w:hAnsi="Times New Roman"/>
          <w:b/>
          <w:sz w:val="28"/>
          <w:szCs w:val="28"/>
        </w:rPr>
        <w:t xml:space="preserve">рограммы профилактики </w:t>
      </w:r>
      <w:r w:rsidRPr="00F55E00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>рисков причинения вреда</w:t>
      </w:r>
      <w:r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 xml:space="preserve"> </w:t>
      </w:r>
      <w:r w:rsidRPr="00F55E00">
        <w:rPr>
          <w:rFonts w:ascii="Times New Roman" w:hAnsi="Times New Roman"/>
          <w:b/>
          <w:bCs/>
          <w:sz w:val="28"/>
          <w:szCs w:val="28"/>
        </w:rPr>
        <w:t>(ущерба) охраняемым законом ценностям</w:t>
      </w:r>
      <w:r w:rsidRPr="00F55E0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F55E00">
        <w:rPr>
          <w:rFonts w:ascii="Times New Roman" w:hAnsi="Times New Roman"/>
          <w:b/>
          <w:sz w:val="28"/>
          <w:szCs w:val="28"/>
        </w:rPr>
        <w:t>при осуществлении муниципального контроля в сфере благоустройства</w:t>
      </w:r>
      <w:r w:rsidRPr="00F55E0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55E00">
        <w:rPr>
          <w:rFonts w:ascii="Times New Roman" w:hAnsi="Times New Roman"/>
          <w:b/>
          <w:sz w:val="28"/>
          <w:szCs w:val="28"/>
        </w:rPr>
        <w:t>на 2022 год</w:t>
      </w:r>
    </w:p>
    <w:p w:rsidR="000D6267" w:rsidRDefault="000D6267" w:rsidP="000D626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5E00">
        <w:rPr>
          <w:sz w:val="28"/>
          <w:szCs w:val="28"/>
        </w:rPr>
        <w:t xml:space="preserve">       </w:t>
      </w:r>
      <w:proofErr w:type="gramStart"/>
      <w:r w:rsidRPr="00F55E00">
        <w:rPr>
          <w:sz w:val="28"/>
          <w:szCs w:val="28"/>
        </w:rPr>
        <w:t>В соответствии с Федеральным законом от 06.10.2003</w:t>
      </w:r>
      <w:r w:rsidRPr="00F55E00">
        <w:rPr>
          <w:sz w:val="28"/>
          <w:szCs w:val="28"/>
        </w:rPr>
        <w:br/>
        <w:t>№ 131-ФЗ «Об общих принципах организации местного самоуправления</w:t>
      </w:r>
      <w:r w:rsidRPr="00F55E00">
        <w:rPr>
          <w:sz w:val="28"/>
          <w:szCs w:val="28"/>
        </w:rPr>
        <w:br/>
        <w:t>в Российской Федерации», со</w:t>
      </w:r>
      <w:r w:rsidRPr="00F55E00">
        <w:rPr>
          <w:color w:val="0000FF"/>
          <w:sz w:val="28"/>
          <w:szCs w:val="28"/>
        </w:rPr>
        <w:t xml:space="preserve"> </w:t>
      </w:r>
      <w:r w:rsidRPr="00F55E00">
        <w:rPr>
          <w:color w:val="000000"/>
          <w:sz w:val="28"/>
          <w:szCs w:val="28"/>
        </w:rPr>
        <w:t>статьей 44</w:t>
      </w:r>
      <w:r w:rsidRPr="00F55E00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F55E00">
        <w:rPr>
          <w:color w:val="000000"/>
          <w:sz w:val="28"/>
          <w:szCs w:val="28"/>
        </w:rPr>
        <w:t>постановлением</w:t>
      </w:r>
      <w:r w:rsidRPr="00F55E00">
        <w:rPr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Pr="00F55E00">
        <w:rPr>
          <w:sz w:val="28"/>
          <w:szCs w:val="28"/>
        </w:rPr>
        <w:t xml:space="preserve"> причинения вреда (ущерба) охраняемым законом ценностям», </w:t>
      </w:r>
      <w:r w:rsidRPr="00F55E00">
        <w:rPr>
          <w:color w:val="000000"/>
          <w:sz w:val="28"/>
          <w:szCs w:val="28"/>
          <w:lang w:bidi="ru-RU"/>
        </w:rPr>
        <w:t xml:space="preserve">руководствуясь </w:t>
      </w:r>
      <w:r w:rsidRPr="004F60CC">
        <w:rPr>
          <w:color w:val="000000"/>
          <w:sz w:val="28"/>
          <w:szCs w:val="28"/>
          <w:lang w:bidi="ru-RU"/>
        </w:rPr>
        <w:t xml:space="preserve">Уставом </w:t>
      </w:r>
      <w:r>
        <w:rPr>
          <w:color w:val="000000"/>
          <w:sz w:val="28"/>
          <w:szCs w:val="28"/>
          <w:lang w:bidi="ru-RU"/>
        </w:rPr>
        <w:t xml:space="preserve">городского поселения </w:t>
      </w:r>
      <w:proofErr w:type="spellStart"/>
      <w:r>
        <w:rPr>
          <w:color w:val="000000"/>
          <w:sz w:val="28"/>
          <w:szCs w:val="28"/>
          <w:lang w:bidi="ru-RU"/>
        </w:rPr>
        <w:t>Суслонгер</w:t>
      </w:r>
      <w:proofErr w:type="spellEnd"/>
      <w:r>
        <w:rPr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color w:val="000000"/>
          <w:sz w:val="28"/>
          <w:szCs w:val="28"/>
          <w:lang w:bidi="ru-RU"/>
        </w:rPr>
        <w:t>Звениговского</w:t>
      </w:r>
      <w:proofErr w:type="spellEnd"/>
      <w:r w:rsidRPr="004F60CC">
        <w:rPr>
          <w:color w:val="000000"/>
          <w:sz w:val="28"/>
          <w:szCs w:val="28"/>
          <w:lang w:bidi="ru-RU"/>
        </w:rPr>
        <w:t xml:space="preserve"> муниципального района Республики Марий Эл</w:t>
      </w:r>
      <w:r w:rsidRPr="004F60CC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Суслонгерская</w:t>
      </w:r>
      <w:proofErr w:type="spellEnd"/>
      <w:r>
        <w:rPr>
          <w:sz w:val="28"/>
          <w:szCs w:val="28"/>
        </w:rPr>
        <w:t xml:space="preserve"> городская администрация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муниципального района Республики Марий Эл,-</w:t>
      </w:r>
    </w:p>
    <w:p w:rsidR="000D6267" w:rsidRPr="000D6267" w:rsidRDefault="000D6267" w:rsidP="000D6267">
      <w:pPr>
        <w:jc w:val="center"/>
        <w:rPr>
          <w:rFonts w:ascii="Times New Roman" w:hAnsi="Times New Roman"/>
          <w:b/>
          <w:iCs/>
          <w:caps/>
          <w:sz w:val="28"/>
          <w:szCs w:val="28"/>
        </w:rPr>
      </w:pPr>
      <w:r>
        <w:rPr>
          <w:rFonts w:ascii="Times New Roman" w:hAnsi="Times New Roman"/>
          <w:b/>
          <w:iCs/>
          <w:caps/>
          <w:sz w:val="28"/>
          <w:szCs w:val="28"/>
        </w:rPr>
        <w:t>постановляет:</w:t>
      </w:r>
    </w:p>
    <w:p w:rsidR="000D6267" w:rsidRPr="00FD26DC" w:rsidRDefault="000D6267" w:rsidP="000D62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E00">
        <w:rPr>
          <w:rFonts w:ascii="Times New Roman" w:hAnsi="Times New Roman"/>
          <w:sz w:val="28"/>
          <w:szCs w:val="28"/>
        </w:rPr>
        <w:tab/>
        <w:t>1. Утвердить п</w:t>
      </w:r>
      <w:r w:rsidRPr="00F55E00">
        <w:rPr>
          <w:rFonts w:ascii="Times New Roman" w:hAnsi="Times New Roman"/>
          <w:bCs/>
          <w:sz w:val="28"/>
          <w:szCs w:val="28"/>
        </w:rPr>
        <w:t xml:space="preserve">рограмму профилактики </w:t>
      </w:r>
      <w:r w:rsidRPr="00F55E00">
        <w:rPr>
          <w:rFonts w:ascii="Times New Roman" w:hAnsi="Times New Roman"/>
          <w:sz w:val="28"/>
          <w:szCs w:val="28"/>
          <w:shd w:val="clear" w:color="auto" w:fill="FFFFFF"/>
        </w:rPr>
        <w:t xml:space="preserve">рисков причинения вреда </w:t>
      </w:r>
      <w:r w:rsidRPr="00F55E00">
        <w:rPr>
          <w:rFonts w:ascii="Times New Roman" w:hAnsi="Times New Roman"/>
          <w:sz w:val="28"/>
          <w:szCs w:val="28"/>
        </w:rPr>
        <w:t>(ущерба) охраняемым законом ценностям</w:t>
      </w:r>
      <w:r w:rsidRPr="00F55E00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F55E00">
        <w:rPr>
          <w:rFonts w:ascii="Times New Roman" w:hAnsi="Times New Roman"/>
          <w:bCs/>
          <w:sz w:val="28"/>
          <w:szCs w:val="28"/>
        </w:rPr>
        <w:t xml:space="preserve">при осуществлении </w:t>
      </w:r>
      <w:r w:rsidRPr="00FD26DC">
        <w:rPr>
          <w:rFonts w:ascii="Times New Roman" w:hAnsi="Times New Roman"/>
          <w:bCs/>
          <w:sz w:val="28"/>
          <w:szCs w:val="28"/>
        </w:rPr>
        <w:t>муниципального контроля в сфере благоустройства</w:t>
      </w:r>
      <w:r w:rsidRPr="00FD26D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55E00">
        <w:rPr>
          <w:rFonts w:ascii="Times New Roman" w:hAnsi="Times New Roman"/>
          <w:bCs/>
          <w:sz w:val="28"/>
          <w:szCs w:val="28"/>
        </w:rPr>
        <w:t xml:space="preserve">на 2022 год </w:t>
      </w:r>
      <w:r w:rsidRPr="00FD26DC">
        <w:rPr>
          <w:rFonts w:ascii="Times New Roman" w:hAnsi="Times New Roman"/>
          <w:sz w:val="28"/>
          <w:szCs w:val="28"/>
        </w:rPr>
        <w:t>(прилагается).</w:t>
      </w:r>
    </w:p>
    <w:p w:rsidR="000D6267" w:rsidRPr="00E274A0" w:rsidRDefault="000D6267" w:rsidP="000D6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6DC">
        <w:rPr>
          <w:rFonts w:ascii="Times New Roman" w:hAnsi="Times New Roman"/>
          <w:sz w:val="28"/>
          <w:szCs w:val="28"/>
        </w:rPr>
        <w:t xml:space="preserve">2.   </w:t>
      </w:r>
      <w:r w:rsidRPr="00FD26DC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п</w:t>
      </w:r>
      <w:r>
        <w:rPr>
          <w:rFonts w:ascii="Times New Roman" w:hAnsi="Times New Roman"/>
          <w:color w:val="000000"/>
          <w:sz w:val="28"/>
          <w:szCs w:val="28"/>
        </w:rPr>
        <w:t xml:space="preserve">осле  обнародования и </w:t>
      </w:r>
      <w:r w:rsidRPr="00E274A0">
        <w:rPr>
          <w:rFonts w:ascii="Times New Roman" w:hAnsi="Times New Roman"/>
          <w:sz w:val="28"/>
          <w:szCs w:val="28"/>
        </w:rPr>
        <w:t xml:space="preserve">подлежит размещению на сайте </w:t>
      </w:r>
      <w:proofErr w:type="spellStart"/>
      <w:r w:rsidRPr="00E274A0">
        <w:rPr>
          <w:rFonts w:ascii="Times New Roman" w:hAnsi="Times New Roman"/>
          <w:sz w:val="28"/>
          <w:szCs w:val="28"/>
        </w:rPr>
        <w:t>Звениговского</w:t>
      </w:r>
      <w:proofErr w:type="spellEnd"/>
      <w:r w:rsidRPr="00E274A0">
        <w:rPr>
          <w:rFonts w:ascii="Times New Roman" w:hAnsi="Times New Roman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0D6267" w:rsidRDefault="000D6267" w:rsidP="000D6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6DC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FD26D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D26D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оставлю за собой.</w:t>
      </w:r>
    </w:p>
    <w:p w:rsidR="000D6267" w:rsidRDefault="000D6267" w:rsidP="005702A9">
      <w:pPr>
        <w:tabs>
          <w:tab w:val="left" w:pos="639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6267" w:rsidRDefault="000D6267" w:rsidP="000D6267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5468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С.В. Кудряшов</w:t>
      </w:r>
    </w:p>
    <w:p w:rsidR="005702A9" w:rsidRPr="000D6267" w:rsidRDefault="005702A9" w:rsidP="000D6267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0D6267" w:rsidRPr="00D46F15" w:rsidTr="00666EFB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0D6267" w:rsidRPr="00D46F15" w:rsidRDefault="000D6267" w:rsidP="00666EFB">
            <w:pPr>
              <w:pStyle w:val="Default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D6267" w:rsidRPr="009F034D" w:rsidRDefault="000D6267" w:rsidP="00666EFB">
            <w:pPr>
              <w:pStyle w:val="Default"/>
              <w:jc w:val="center"/>
            </w:pPr>
            <w:r w:rsidRPr="009F034D">
              <w:t xml:space="preserve">Утверждена </w:t>
            </w:r>
          </w:p>
          <w:p w:rsidR="000D6267" w:rsidRDefault="000D6267" w:rsidP="00666EFB">
            <w:pPr>
              <w:pStyle w:val="Default"/>
              <w:jc w:val="center"/>
            </w:pPr>
            <w:r w:rsidRPr="009F034D">
              <w:t xml:space="preserve">постановлением </w:t>
            </w:r>
            <w:proofErr w:type="spellStart"/>
            <w:r>
              <w:t>Суслонгерской</w:t>
            </w:r>
            <w:proofErr w:type="spellEnd"/>
            <w:r>
              <w:t xml:space="preserve"> </w:t>
            </w:r>
          </w:p>
          <w:p w:rsidR="000D6267" w:rsidRPr="009F034D" w:rsidRDefault="000D6267" w:rsidP="00666EFB">
            <w:pPr>
              <w:pStyle w:val="Default"/>
              <w:jc w:val="center"/>
            </w:pPr>
            <w:r>
              <w:t>городской администрации</w:t>
            </w:r>
          </w:p>
          <w:p w:rsidR="000D6267" w:rsidRPr="002F500B" w:rsidRDefault="000D6267" w:rsidP="00666EFB">
            <w:pPr>
              <w:pStyle w:val="Default"/>
              <w:jc w:val="center"/>
              <w:rPr>
                <w:lang w:val="en-US"/>
              </w:rPr>
            </w:pPr>
            <w:r w:rsidRPr="009F034D">
              <w:t xml:space="preserve"> от «</w:t>
            </w:r>
            <w:r w:rsidR="002F500B">
              <w:rPr>
                <w:lang w:val="en-US"/>
              </w:rPr>
              <w:t>25</w:t>
            </w:r>
            <w:r w:rsidRPr="009F034D">
              <w:t xml:space="preserve">» </w:t>
            </w:r>
            <w:r>
              <w:t xml:space="preserve">января 2022 </w:t>
            </w:r>
            <w:r w:rsidRPr="009F034D">
              <w:t xml:space="preserve">г. № </w:t>
            </w:r>
            <w:r w:rsidR="002F500B">
              <w:rPr>
                <w:lang w:val="en-US"/>
              </w:rPr>
              <w:t>12</w:t>
            </w:r>
            <w:bookmarkStart w:id="1" w:name="_GoBack"/>
            <w:bookmarkEnd w:id="1"/>
          </w:p>
          <w:p w:rsidR="000D6267" w:rsidRPr="00D46F15" w:rsidRDefault="000D6267" w:rsidP="00666EFB">
            <w:pPr>
              <w:pStyle w:val="Default"/>
            </w:pPr>
          </w:p>
        </w:tc>
      </w:tr>
    </w:tbl>
    <w:p w:rsidR="000D6267" w:rsidRPr="00D46F15" w:rsidRDefault="000D6267" w:rsidP="000D6267">
      <w:pPr>
        <w:pStyle w:val="Default"/>
        <w:jc w:val="center"/>
      </w:pPr>
    </w:p>
    <w:p w:rsidR="000D6267" w:rsidRPr="000D6267" w:rsidRDefault="000D6267" w:rsidP="000D626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D6267">
        <w:rPr>
          <w:rFonts w:ascii="Times New Roman" w:hAnsi="Times New Roman"/>
          <w:b/>
          <w:sz w:val="28"/>
          <w:szCs w:val="28"/>
        </w:rPr>
        <w:t xml:space="preserve">Программа профилактики </w:t>
      </w:r>
      <w:r w:rsidRPr="000D6267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 xml:space="preserve">рисков причинения вреда </w:t>
      </w:r>
      <w:r w:rsidRPr="000D6267">
        <w:rPr>
          <w:rFonts w:ascii="Times New Roman" w:hAnsi="Times New Roman"/>
          <w:b/>
          <w:bCs/>
          <w:sz w:val="28"/>
          <w:szCs w:val="28"/>
        </w:rPr>
        <w:t>(ущерба) охраняемым законом ценностям</w:t>
      </w:r>
      <w:r w:rsidRPr="000D6267">
        <w:rPr>
          <w:rFonts w:ascii="Times New Roman" w:eastAsia="Calibri" w:hAnsi="Times New Roman"/>
          <w:b/>
          <w:sz w:val="28"/>
          <w:szCs w:val="28"/>
        </w:rPr>
        <w:t xml:space="preserve">  </w:t>
      </w:r>
      <w:r w:rsidRPr="000D6267">
        <w:rPr>
          <w:rFonts w:ascii="Times New Roman" w:hAnsi="Times New Roman"/>
          <w:b/>
          <w:sz w:val="28"/>
          <w:szCs w:val="28"/>
        </w:rPr>
        <w:t>при осуществлении муниципального контроля в сфере благоустройства</w:t>
      </w:r>
      <w:r w:rsidRPr="000D62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D6267">
        <w:rPr>
          <w:rFonts w:ascii="Times New Roman" w:hAnsi="Times New Roman"/>
          <w:b/>
          <w:sz w:val="28"/>
          <w:szCs w:val="28"/>
        </w:rPr>
        <w:t>на 2022 год</w:t>
      </w:r>
    </w:p>
    <w:p w:rsidR="000D6267" w:rsidRPr="008B6812" w:rsidRDefault="000D6267" w:rsidP="008B68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267">
        <w:rPr>
          <w:rFonts w:ascii="Times New Roman" w:hAnsi="Times New Roman"/>
          <w:sz w:val="28"/>
          <w:szCs w:val="28"/>
        </w:rPr>
        <w:t>Настоящая программа разработана в соответствии со</w:t>
      </w:r>
      <w:r w:rsidRPr="000D6267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0D6267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0D6267">
        <w:rPr>
          <w:rFonts w:ascii="Times New Roman" w:hAnsi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0D6267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0D6267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2021 г.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0D6267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 на территории  городского поселения </w:t>
      </w:r>
      <w:proofErr w:type="spellStart"/>
      <w:r w:rsidRPr="000D6267">
        <w:rPr>
          <w:rFonts w:ascii="Times New Roman" w:hAnsi="Times New Roman"/>
          <w:sz w:val="28"/>
          <w:szCs w:val="28"/>
        </w:rPr>
        <w:t>Суслонгер</w:t>
      </w:r>
      <w:proofErr w:type="spellEnd"/>
      <w:r w:rsidRPr="000D6267">
        <w:rPr>
          <w:rFonts w:ascii="Times New Roman" w:hAnsi="Times New Roman"/>
          <w:sz w:val="28"/>
          <w:szCs w:val="28"/>
        </w:rPr>
        <w:t>.</w:t>
      </w:r>
    </w:p>
    <w:p w:rsidR="000D6267" w:rsidRPr="00A947BA" w:rsidRDefault="000D6267" w:rsidP="000D6267">
      <w:pPr>
        <w:pStyle w:val="af5"/>
        <w:ind w:firstLine="567"/>
        <w:jc w:val="both"/>
        <w:rPr>
          <w:b/>
          <w:sz w:val="28"/>
          <w:szCs w:val="28"/>
        </w:rPr>
      </w:pPr>
      <w:r w:rsidRPr="00A947BA">
        <w:rPr>
          <w:b/>
          <w:sz w:val="28"/>
          <w:szCs w:val="28"/>
        </w:rPr>
        <w:t>Раздел 1. Анализ и оценка состояния подконтрольной сферы.</w:t>
      </w:r>
    </w:p>
    <w:p w:rsidR="000D6267" w:rsidRPr="00173BBC" w:rsidRDefault="000D6267" w:rsidP="000D6267">
      <w:pPr>
        <w:pStyle w:val="af5"/>
        <w:ind w:firstLine="567"/>
        <w:jc w:val="both"/>
        <w:rPr>
          <w:b/>
          <w:sz w:val="26"/>
          <w:szCs w:val="26"/>
        </w:rPr>
      </w:pPr>
    </w:p>
    <w:p w:rsidR="000D6267" w:rsidRPr="00A947BA" w:rsidRDefault="000D6267" w:rsidP="000D626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0D6267" w:rsidRPr="00A947BA" w:rsidRDefault="000D6267" w:rsidP="000D626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 </w:t>
      </w:r>
      <w:r w:rsidR="00EA3F0F">
        <w:rPr>
          <w:rFonts w:ascii="Times New Roman" w:hAnsi="Times New Roman"/>
          <w:sz w:val="28"/>
          <w:szCs w:val="28"/>
        </w:rPr>
        <w:t>город</w:t>
      </w:r>
      <w:r w:rsidRPr="00A947BA">
        <w:rPr>
          <w:rFonts w:ascii="Times New Roman" w:hAnsi="Times New Roman"/>
          <w:sz w:val="28"/>
          <w:szCs w:val="28"/>
        </w:rPr>
        <w:t>ского поселения</w:t>
      </w:r>
      <w:r w:rsidR="00EA3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3F0F">
        <w:rPr>
          <w:rFonts w:ascii="Times New Roman" w:hAnsi="Times New Roman"/>
          <w:sz w:val="28"/>
          <w:szCs w:val="28"/>
        </w:rPr>
        <w:t>Суслонгер</w:t>
      </w:r>
      <w:proofErr w:type="spellEnd"/>
      <w:r w:rsidRPr="00A947BA">
        <w:rPr>
          <w:rFonts w:ascii="Times New Roman" w:hAnsi="Times New Roman"/>
          <w:sz w:val="28"/>
          <w:szCs w:val="28"/>
        </w:rPr>
        <w:t>.</w:t>
      </w:r>
    </w:p>
    <w:p w:rsidR="000D6267" w:rsidRPr="00A947BA" w:rsidRDefault="000D6267" w:rsidP="000D62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 xml:space="preserve">1.2. За текущий период 2021 года в рамках муниципального </w:t>
      </w:r>
      <w:proofErr w:type="gramStart"/>
      <w:r w:rsidRPr="00A947B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947BA">
        <w:rPr>
          <w:rFonts w:ascii="Times New Roman" w:hAnsi="Times New Roman"/>
          <w:sz w:val="28"/>
          <w:szCs w:val="28"/>
        </w:rPr>
        <w:t xml:space="preserve"> соблюдением Правил благоустройства на территории  городского поселения </w:t>
      </w:r>
      <w:proofErr w:type="spellStart"/>
      <w:r w:rsidRPr="00A947BA">
        <w:rPr>
          <w:rFonts w:ascii="Times New Roman" w:hAnsi="Times New Roman"/>
          <w:sz w:val="28"/>
          <w:szCs w:val="28"/>
        </w:rPr>
        <w:t>Суслонгер</w:t>
      </w:r>
      <w:proofErr w:type="spellEnd"/>
      <w:r w:rsidRPr="00A947BA">
        <w:rPr>
          <w:rFonts w:ascii="Times New Roman" w:hAnsi="Times New Roman"/>
          <w:sz w:val="28"/>
          <w:szCs w:val="28"/>
        </w:rPr>
        <w:t xml:space="preserve"> плановые и внеплановые проверки не производились.</w:t>
      </w:r>
    </w:p>
    <w:p w:rsidR="000D6267" w:rsidRPr="00A947BA" w:rsidRDefault="000D6267" w:rsidP="000D62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0D6267" w:rsidRPr="00A947BA" w:rsidRDefault="000D6267" w:rsidP="000D6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0D6267" w:rsidRPr="00A947BA" w:rsidRDefault="000D6267" w:rsidP="000D62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0D6267" w:rsidRPr="00A947BA" w:rsidRDefault="000D6267" w:rsidP="000D626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B6812" w:rsidRDefault="008B6812" w:rsidP="000D626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0D6267" w:rsidRPr="00A947BA" w:rsidRDefault="000D6267" w:rsidP="000D626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947BA">
        <w:rPr>
          <w:rFonts w:ascii="Times New Roman" w:hAnsi="Times New Roman"/>
          <w:b/>
          <w:bCs/>
          <w:sz w:val="28"/>
          <w:szCs w:val="28"/>
        </w:rPr>
        <w:lastRenderedPageBreak/>
        <w:t>Раздел 2. Цели и задачи реализации программы профилактики</w:t>
      </w:r>
    </w:p>
    <w:p w:rsidR="000D6267" w:rsidRPr="00A947BA" w:rsidRDefault="000D6267" w:rsidP="000D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267" w:rsidRPr="00A947BA" w:rsidRDefault="000D6267" w:rsidP="000D626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D6267" w:rsidRPr="00A947BA" w:rsidRDefault="000D6267" w:rsidP="000D626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</w:p>
    <w:p w:rsidR="000D6267" w:rsidRPr="00A947BA" w:rsidRDefault="000D6267" w:rsidP="000D626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A3F0F" w:rsidRPr="00EA3F0F" w:rsidRDefault="000D6267" w:rsidP="008B681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3) создание условий для доведения обязательных требований до контролируемых лиц, повышение информирован</w:t>
      </w:r>
      <w:r w:rsidR="00EA3F0F">
        <w:rPr>
          <w:rFonts w:ascii="Times New Roman" w:hAnsi="Times New Roman"/>
          <w:sz w:val="28"/>
          <w:szCs w:val="28"/>
        </w:rPr>
        <w:t>ности о способах их соблюдения.</w:t>
      </w:r>
    </w:p>
    <w:p w:rsidR="000D6267" w:rsidRPr="00A947BA" w:rsidRDefault="000D6267" w:rsidP="000D62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947BA">
        <w:rPr>
          <w:rFonts w:ascii="Times New Roman" w:hAnsi="Times New Roman"/>
          <w:color w:val="000000"/>
          <w:sz w:val="28"/>
          <w:szCs w:val="28"/>
        </w:rPr>
        <w:t xml:space="preserve">2.2. Задачами Программы являются: </w:t>
      </w:r>
    </w:p>
    <w:p w:rsidR="000D6267" w:rsidRPr="00A947BA" w:rsidRDefault="000D6267" w:rsidP="000D62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947BA">
        <w:rPr>
          <w:rFonts w:ascii="Times New Roman" w:hAnsi="Times New Roman"/>
          <w:color w:val="000000"/>
          <w:sz w:val="28"/>
          <w:szCs w:val="28"/>
        </w:rPr>
        <w:t xml:space="preserve">- укрепление системы профилактики нарушений обязательных требований; </w:t>
      </w:r>
    </w:p>
    <w:p w:rsidR="000D6267" w:rsidRPr="00A947BA" w:rsidRDefault="000D6267" w:rsidP="000D62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947BA">
        <w:rPr>
          <w:rFonts w:ascii="Times New Roman" w:hAnsi="Times New Roman"/>
          <w:color w:val="000000"/>
          <w:sz w:val="28"/>
          <w:szCs w:val="28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0D6267" w:rsidRPr="00A947BA" w:rsidRDefault="000D6267" w:rsidP="000D62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947BA">
        <w:rPr>
          <w:rFonts w:ascii="Times New Roman" w:hAnsi="Times New Roman"/>
          <w:color w:val="000000"/>
          <w:sz w:val="28"/>
          <w:szCs w:val="28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0D6267" w:rsidRPr="00D46F15" w:rsidRDefault="000D6267" w:rsidP="000D6267">
      <w:pPr>
        <w:pStyle w:val="Default"/>
        <w:rPr>
          <w:b/>
          <w:bCs/>
        </w:rPr>
      </w:pPr>
    </w:p>
    <w:p w:rsidR="000D6267" w:rsidRPr="00A947BA" w:rsidRDefault="000D6267" w:rsidP="000D6267">
      <w:pPr>
        <w:pStyle w:val="Default"/>
        <w:jc w:val="center"/>
        <w:rPr>
          <w:b/>
          <w:bCs/>
          <w:sz w:val="28"/>
          <w:szCs w:val="28"/>
        </w:rPr>
      </w:pPr>
      <w:r w:rsidRPr="00A947BA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0D6267" w:rsidRPr="00D46F15" w:rsidRDefault="000D6267" w:rsidP="000D6267">
      <w:pPr>
        <w:pStyle w:val="af5"/>
        <w:ind w:firstLine="567"/>
        <w:jc w:val="both"/>
      </w:pPr>
    </w:p>
    <w:tbl>
      <w:tblPr>
        <w:tblW w:w="9905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969"/>
        <w:gridCol w:w="1701"/>
        <w:gridCol w:w="1843"/>
        <w:gridCol w:w="1621"/>
      </w:tblGrid>
      <w:tr w:rsidR="000D6267" w:rsidRPr="00A947BA" w:rsidTr="00666E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47B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A947BA">
              <w:rPr>
                <w:rFonts w:ascii="Times New Roman" w:hAnsi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A947BA">
              <w:rPr>
                <w:rFonts w:ascii="Times New Roman" w:hAnsi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47BA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и форма проведения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47BA">
              <w:rPr>
                <w:rFonts w:ascii="Times New Roman" w:hAnsi="Times New Roman"/>
                <w:b/>
                <w:bCs/>
                <w:sz w:val="26"/>
                <w:szCs w:val="26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A947BA" w:rsidP="000D6267">
            <w:pPr>
              <w:autoSpaceDE w:val="0"/>
              <w:autoSpaceDN w:val="0"/>
              <w:adjustRightInd w:val="0"/>
              <w:spacing w:after="0" w:line="240" w:lineRule="auto"/>
              <w:ind w:firstLine="62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Структурное</w:t>
            </w:r>
            <w:proofErr w:type="gram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подразделени</w:t>
            </w:r>
            <w:proofErr w:type="spellEnd"/>
            <w:r w:rsidR="000D6267" w:rsidRPr="00A947B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r w:rsidR="000D6267" w:rsidRPr="00A947BA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47BA">
              <w:rPr>
                <w:rFonts w:ascii="Times New Roman" w:hAnsi="Times New Roman"/>
                <w:b/>
                <w:bCs/>
                <w:sz w:val="26"/>
                <w:szCs w:val="26"/>
              </w:rPr>
              <w:t>Способ реализации</w:t>
            </w:r>
          </w:p>
        </w:tc>
      </w:tr>
      <w:tr w:rsidR="000D6267" w:rsidRPr="00A947BA" w:rsidTr="00666EFB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1. Информирование</w:t>
            </w:r>
          </w:p>
        </w:tc>
      </w:tr>
      <w:tr w:rsidR="000D6267" w:rsidRPr="00A947BA" w:rsidTr="00666E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9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Размещение на официальном сайте контрольного органа и актуализация следующей информации:</w:t>
            </w:r>
          </w:p>
        </w:tc>
      </w:tr>
      <w:tr w:rsidR="000D6267" w:rsidRPr="00A947BA" w:rsidTr="00666EFB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1.1.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</w:pPr>
            <w:r w:rsidRPr="00A947BA">
              <w:rPr>
                <w:rFonts w:ascii="PT Astra Serif" w:hAnsi="PT Astra Serif"/>
                <w:sz w:val="26"/>
                <w:szCs w:val="26"/>
              </w:rPr>
              <w:t xml:space="preserve">Актуализация и размещение в сети «Интернет» на официальном сайте администрации </w:t>
            </w:r>
            <w:proofErr w:type="spellStart"/>
            <w:r w:rsidRPr="00A947BA">
              <w:rPr>
                <w:rFonts w:ascii="PT Astra Serif" w:hAnsi="PT Astra Serif"/>
                <w:sz w:val="26"/>
                <w:szCs w:val="26"/>
              </w:rPr>
              <w:t>Звениговскго</w:t>
            </w:r>
            <w:proofErr w:type="spellEnd"/>
            <w:r w:rsidRPr="00A947BA">
              <w:rPr>
                <w:rFonts w:ascii="PT Astra Serif" w:hAnsi="PT Astra Serif"/>
                <w:sz w:val="26"/>
                <w:szCs w:val="26"/>
              </w:rPr>
              <w:t xml:space="preserve"> муниципального ра</w:t>
            </w:r>
            <w:r w:rsidRPr="00A947BA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t>йона</w:t>
            </w:r>
            <w:r w:rsidR="008B6812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t>.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</w:pPr>
            <w:r w:rsidRPr="00A947BA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</w:t>
            </w:r>
            <w:r w:rsidRPr="00A947BA">
              <w:rPr>
                <w:iCs/>
                <w:sz w:val="26"/>
                <w:szCs w:val="26"/>
              </w:rPr>
              <w:t xml:space="preserve"> </w:t>
            </w: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администрации, ответственный специалист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Размещение информации в разделе «</w:t>
            </w:r>
            <w:r w:rsidRPr="00A947BA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t>Контрольно-надзорная деятельность</w:t>
            </w:r>
            <w:r w:rsidRPr="00A947BA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6267" w:rsidRPr="00A947BA" w:rsidTr="00666EFB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47BA">
              <w:rPr>
                <w:rFonts w:ascii="PT Astra Serif" w:hAnsi="PT Astra Serif"/>
                <w:sz w:val="26"/>
                <w:szCs w:val="26"/>
              </w:rPr>
              <w:t xml:space="preserve"> 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</w:pPr>
            <w:r w:rsidRPr="00A947BA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</w:t>
            </w:r>
            <w:r w:rsidRPr="00A947BA">
              <w:rPr>
                <w:iCs/>
                <w:sz w:val="26"/>
                <w:szCs w:val="26"/>
              </w:rPr>
              <w:t xml:space="preserve"> </w:t>
            </w: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администрации, 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6267" w:rsidRPr="00A947BA" w:rsidTr="00666EFB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PT Astra Serif" w:hAnsi="PT Astra Serif"/>
                <w:sz w:val="26"/>
                <w:szCs w:val="26"/>
              </w:rPr>
              <w:t xml:space="preserve"> б) материалов, информационных писем, руководств по соблюдению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</w:pPr>
            <w:r w:rsidRPr="00A947BA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t>Не реже 2 раз в год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</w:t>
            </w:r>
            <w:r w:rsidRPr="00A947BA">
              <w:rPr>
                <w:iCs/>
                <w:sz w:val="26"/>
                <w:szCs w:val="26"/>
              </w:rPr>
              <w:t xml:space="preserve"> </w:t>
            </w: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администрации, 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6267" w:rsidRPr="00A947BA" w:rsidTr="00666EFB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tabs>
                <w:tab w:val="left" w:pos="176"/>
              </w:tabs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47BA">
              <w:rPr>
                <w:rFonts w:ascii="PT Astra Serif" w:hAnsi="PT Astra Serif"/>
                <w:sz w:val="26"/>
                <w:szCs w:val="26"/>
              </w:rPr>
              <w:t xml:space="preserve">в) программы профилактики рисков причинения вреда (ущерба) охраняемым законом ценностям 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</w:pPr>
            <w:r w:rsidRPr="00A947BA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</w:t>
            </w:r>
            <w:r w:rsidRPr="00A947BA">
              <w:rPr>
                <w:iCs/>
                <w:sz w:val="26"/>
                <w:szCs w:val="26"/>
              </w:rPr>
              <w:t xml:space="preserve"> </w:t>
            </w: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администрации, 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6267" w:rsidRPr="00A947BA" w:rsidTr="00666EFB"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1.2.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47BA">
              <w:rPr>
                <w:rFonts w:ascii="Times New Roman" w:eastAsia="Calibri" w:hAnsi="Times New Roman"/>
                <w:sz w:val="26"/>
                <w:szCs w:val="26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Январь 2022 г.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далее актуализация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Глава, 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6267" w:rsidRPr="00A947BA" w:rsidTr="00666E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1.3.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47BA">
              <w:rPr>
                <w:rFonts w:ascii="Times New Roman" w:eastAsia="Calibri" w:hAnsi="Times New Roman"/>
                <w:sz w:val="26"/>
                <w:szCs w:val="26"/>
              </w:rPr>
              <w:t>Сведения о способах получения консультаций по 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не позднее 20.01.2022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</w:t>
            </w:r>
            <w:r w:rsidRPr="00A947BA">
              <w:rPr>
                <w:iCs/>
                <w:sz w:val="26"/>
                <w:szCs w:val="26"/>
              </w:rPr>
              <w:t xml:space="preserve"> </w:t>
            </w: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администрации, 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6267" w:rsidRPr="00A947BA" w:rsidTr="00666E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1.4.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47BA">
              <w:rPr>
                <w:rFonts w:ascii="Times New Roman" w:eastAsia="Calibri" w:hAnsi="Times New Roman"/>
                <w:sz w:val="26"/>
                <w:szCs w:val="26"/>
              </w:rPr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I квартал 2022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</w:t>
            </w:r>
            <w:r w:rsidRPr="00A947BA">
              <w:rPr>
                <w:iCs/>
                <w:sz w:val="26"/>
                <w:szCs w:val="26"/>
              </w:rPr>
              <w:t xml:space="preserve"> </w:t>
            </w: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администрации, 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6267" w:rsidRPr="00A947BA" w:rsidTr="00666E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1.5.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47BA">
              <w:rPr>
                <w:rFonts w:ascii="Times New Roman" w:eastAsia="Calibri" w:hAnsi="Times New Roman"/>
                <w:sz w:val="26"/>
                <w:szCs w:val="26"/>
              </w:rPr>
              <w:t>Доклады о муниципальном контроле;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 xml:space="preserve">I квартал года следующего за </w:t>
            </w:r>
            <w:proofErr w:type="gramStart"/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отчетным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</w:t>
            </w:r>
            <w:r w:rsidRPr="00A947BA">
              <w:rPr>
                <w:iCs/>
                <w:sz w:val="26"/>
                <w:szCs w:val="26"/>
              </w:rPr>
              <w:t xml:space="preserve"> </w:t>
            </w: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 xml:space="preserve">администрации, </w:t>
            </w: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lastRenderedPageBreak/>
              <w:t>ответственный специалист</w:t>
            </w:r>
          </w:p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6267" w:rsidRPr="00A947BA" w:rsidTr="00666EFB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lastRenderedPageBreak/>
              <w:t>2. Обобщение правоприменительной практики</w:t>
            </w:r>
          </w:p>
        </w:tc>
      </w:tr>
      <w:tr w:rsidR="000D6267" w:rsidRPr="00A947BA" w:rsidTr="00666E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47BA">
              <w:rPr>
                <w:rFonts w:ascii="Times New Roman" w:eastAsia="Calibri" w:hAnsi="Times New Roman"/>
                <w:sz w:val="26"/>
                <w:szCs w:val="26"/>
              </w:rPr>
              <w:t>Подготовка доклада с результатами обобщения правоприменительной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до 1 апреля 2022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</w:t>
            </w:r>
            <w:r w:rsidRPr="00A947BA">
              <w:rPr>
                <w:iCs/>
                <w:sz w:val="26"/>
                <w:szCs w:val="26"/>
              </w:rPr>
              <w:t xml:space="preserve"> </w:t>
            </w: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администрации, ответственный специалист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Анализ и письменное оформление результатов правоприменительной практики</w:t>
            </w:r>
          </w:p>
        </w:tc>
      </w:tr>
      <w:tr w:rsidR="000D6267" w:rsidRPr="00A947BA" w:rsidTr="00666E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47BA">
              <w:rPr>
                <w:rFonts w:ascii="Times New Roman" w:eastAsia="Calibri" w:hAnsi="Times New Roman"/>
                <w:sz w:val="26"/>
                <w:szCs w:val="26"/>
              </w:rPr>
              <w:t>Публичное обсуждение проекта доклада о правоприменительной практике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до 1 марта 2022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</w:t>
            </w:r>
            <w:r w:rsidRPr="00A947BA">
              <w:rPr>
                <w:iCs/>
                <w:sz w:val="26"/>
                <w:szCs w:val="26"/>
              </w:rPr>
              <w:t xml:space="preserve"> </w:t>
            </w: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администрации, ответственный специалист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Посредством проведения ВКС</w:t>
            </w:r>
          </w:p>
        </w:tc>
      </w:tr>
      <w:tr w:rsidR="000D6267" w:rsidRPr="00A947BA" w:rsidTr="00666EFB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eastAsia="Calibri" w:hAnsi="Times New Roman"/>
                <w:sz w:val="26"/>
                <w:szCs w:val="26"/>
              </w:rPr>
              <w:t>3. Объявление предостережения</w:t>
            </w:r>
          </w:p>
        </w:tc>
      </w:tr>
      <w:tr w:rsidR="000D6267" w:rsidRPr="00A947BA" w:rsidTr="00666EFB">
        <w:trPr>
          <w:trHeight w:val="73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47BA">
              <w:rPr>
                <w:rFonts w:ascii="Times New Roman" w:eastAsia="Calibri" w:hAnsi="Times New Roman"/>
                <w:sz w:val="26"/>
                <w:szCs w:val="26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 xml:space="preserve">постоянно 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</w:t>
            </w:r>
            <w:r w:rsidRPr="00A947BA">
              <w:rPr>
                <w:iCs/>
                <w:sz w:val="26"/>
                <w:szCs w:val="26"/>
              </w:rPr>
              <w:t xml:space="preserve"> </w:t>
            </w: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администрации, ответственный специалист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 xml:space="preserve">посредством выдачи лично или почтовым отправлением </w:t>
            </w:r>
          </w:p>
        </w:tc>
      </w:tr>
      <w:tr w:rsidR="000D6267" w:rsidRPr="00A947BA" w:rsidTr="00666EFB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4. Консультирование</w:t>
            </w:r>
          </w:p>
        </w:tc>
      </w:tr>
      <w:tr w:rsidR="000D6267" w:rsidRPr="00A947BA" w:rsidTr="00666E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Разъяснение по вопросам:</w:t>
            </w:r>
          </w:p>
          <w:p w:rsidR="000D6267" w:rsidRPr="00A947BA" w:rsidRDefault="000D6267" w:rsidP="000D6267">
            <w:pPr>
              <w:pStyle w:val="pt-consplusnormal-000024"/>
              <w:numPr>
                <w:ilvl w:val="0"/>
                <w:numId w:val="36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6"/>
                <w:szCs w:val="26"/>
              </w:rPr>
            </w:pPr>
            <w:r w:rsidRPr="00A947BA">
              <w:rPr>
                <w:rStyle w:val="pt-a0-000004"/>
                <w:sz w:val="26"/>
                <w:szCs w:val="26"/>
              </w:rPr>
              <w:t>положений нормативных правовых актов,</w:t>
            </w:r>
            <w:r w:rsidRPr="00A947BA">
              <w:rPr>
                <w:sz w:val="26"/>
                <w:szCs w:val="26"/>
              </w:rPr>
              <w:t xml:space="preserve"> муниципальных правовых актов</w:t>
            </w:r>
            <w:r w:rsidRPr="00A947BA">
              <w:rPr>
                <w:rStyle w:val="pt-a0-000004"/>
                <w:sz w:val="26"/>
                <w:szCs w:val="26"/>
              </w:rPr>
              <w:t xml:space="preserve"> содержащих обязательные требования, оценка соблюдения которых осуществляется в рамках муниципального контроля в сфере благоустройства;</w:t>
            </w:r>
          </w:p>
          <w:p w:rsidR="000D6267" w:rsidRPr="00A947BA" w:rsidRDefault="000D6267" w:rsidP="000D6267">
            <w:pPr>
              <w:pStyle w:val="pt-consplusnormal-000012"/>
              <w:numPr>
                <w:ilvl w:val="0"/>
                <w:numId w:val="36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6"/>
                <w:szCs w:val="26"/>
              </w:rPr>
            </w:pPr>
            <w:r w:rsidRPr="00A947BA">
              <w:rPr>
                <w:rStyle w:val="pt-a0-000004"/>
                <w:sz w:val="26"/>
                <w:szCs w:val="26"/>
              </w:rPr>
              <w:t>положений нормативных правовых актов,</w:t>
            </w:r>
            <w:r w:rsidRPr="00A947BA">
              <w:rPr>
                <w:sz w:val="26"/>
                <w:szCs w:val="26"/>
              </w:rPr>
              <w:t xml:space="preserve"> муниципальных правовых актов,</w:t>
            </w:r>
            <w:r w:rsidRPr="00A947BA">
              <w:rPr>
                <w:rStyle w:val="pt-a0-000004"/>
                <w:sz w:val="26"/>
                <w:szCs w:val="26"/>
              </w:rPr>
              <w:t xml:space="preserve"> регламентирующих порядок осуществления муниципального контроля;</w:t>
            </w:r>
          </w:p>
          <w:p w:rsidR="000D6267" w:rsidRPr="00A947BA" w:rsidRDefault="000D6267" w:rsidP="000D6267">
            <w:pPr>
              <w:pStyle w:val="pt-consplusnormal-000012"/>
              <w:numPr>
                <w:ilvl w:val="0"/>
                <w:numId w:val="36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rStyle w:val="pt-a0-000004"/>
                <w:sz w:val="26"/>
                <w:szCs w:val="26"/>
              </w:rPr>
            </w:pPr>
            <w:r w:rsidRPr="00A947BA">
              <w:rPr>
                <w:rStyle w:val="pt-a0-000004"/>
                <w:sz w:val="26"/>
                <w:szCs w:val="26"/>
              </w:rPr>
              <w:t>порядка обжалования решений уполномоченных органов, действий (бездействия) должностных лиц осуществляющих муниципальный контроль в сфере благоустройства;</w:t>
            </w:r>
          </w:p>
          <w:p w:rsidR="000D6267" w:rsidRPr="00A947BA" w:rsidRDefault="000D6267" w:rsidP="000D6267">
            <w:pPr>
              <w:pStyle w:val="aa"/>
              <w:numPr>
                <w:ilvl w:val="0"/>
                <w:numId w:val="36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A947BA">
              <w:rPr>
                <w:sz w:val="26"/>
                <w:szCs w:val="26"/>
              </w:rPr>
              <w:t xml:space="preserve">выполнения предписания, </w:t>
            </w:r>
            <w:r w:rsidRPr="00A947BA">
              <w:rPr>
                <w:sz w:val="26"/>
                <w:szCs w:val="26"/>
              </w:rPr>
              <w:lastRenderedPageBreak/>
              <w:t>выданного по итогам контрольного мероприятия.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постоянно 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</w:t>
            </w:r>
            <w:r w:rsidRPr="00A947BA">
              <w:rPr>
                <w:iCs/>
                <w:sz w:val="26"/>
                <w:szCs w:val="26"/>
              </w:rPr>
              <w:t xml:space="preserve"> </w:t>
            </w: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администрации, ответственный специалист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0D6267" w:rsidRPr="00A947BA" w:rsidTr="00666EFB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lastRenderedPageBreak/>
              <w:t>5. Профилактический визит</w:t>
            </w:r>
          </w:p>
        </w:tc>
      </w:tr>
      <w:tr w:rsidR="000D6267" w:rsidRPr="00A947BA" w:rsidTr="00666E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Профилактическая беседа по месту осуществления деятельности контролируемого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1 раз в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</w:t>
            </w:r>
            <w:r w:rsidRPr="00A947BA">
              <w:rPr>
                <w:iCs/>
                <w:sz w:val="26"/>
                <w:szCs w:val="26"/>
              </w:rPr>
              <w:t xml:space="preserve"> </w:t>
            </w: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администрации, ответственный специалист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 xml:space="preserve">Посредством посещения места осуществления деятельности контролируемого </w:t>
            </w:r>
          </w:p>
        </w:tc>
      </w:tr>
    </w:tbl>
    <w:p w:rsidR="000D6267" w:rsidRDefault="000D6267" w:rsidP="00A947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</w:rPr>
      </w:pPr>
    </w:p>
    <w:p w:rsidR="000D6267" w:rsidRPr="00A947BA" w:rsidRDefault="000D6267" w:rsidP="000D626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947BA">
        <w:rPr>
          <w:rFonts w:ascii="Times New Roman" w:hAnsi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0D6267" w:rsidRPr="00A947BA" w:rsidRDefault="000D6267" w:rsidP="000D6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D6267" w:rsidRDefault="000D6267" w:rsidP="000D6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5702A9" w:rsidRPr="00A947BA" w:rsidRDefault="005702A9" w:rsidP="000D6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6267" w:rsidRPr="006E1D4F" w:rsidRDefault="000D6267" w:rsidP="000D6267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tbl>
      <w:tblPr>
        <w:tblW w:w="941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D6267" w:rsidRPr="006E1D4F" w:rsidTr="00666EFB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A947BA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A947BA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Величина</w:t>
            </w:r>
          </w:p>
        </w:tc>
      </w:tr>
      <w:tr w:rsidR="000D6267" w:rsidRPr="000D6267" w:rsidTr="00666EF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100 %</w:t>
            </w:r>
          </w:p>
        </w:tc>
      </w:tr>
      <w:tr w:rsidR="000D6267" w:rsidRPr="000D6267" w:rsidTr="00666EF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 xml:space="preserve">100% </w:t>
            </w:r>
          </w:p>
        </w:tc>
      </w:tr>
      <w:tr w:rsidR="000D6267" w:rsidRPr="000D6267" w:rsidTr="00666EF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100% от запланированных</w:t>
            </w:r>
          </w:p>
        </w:tc>
      </w:tr>
    </w:tbl>
    <w:p w:rsidR="000D6267" w:rsidRPr="000D6267" w:rsidRDefault="000D6267" w:rsidP="000D6267">
      <w:pPr>
        <w:pStyle w:val="af5"/>
        <w:ind w:firstLine="709"/>
        <w:jc w:val="both"/>
      </w:pPr>
    </w:p>
    <w:p w:rsidR="000D6267" w:rsidRPr="00A947BA" w:rsidRDefault="000D6267" w:rsidP="000D6267">
      <w:pPr>
        <w:pStyle w:val="af5"/>
        <w:ind w:firstLine="709"/>
        <w:jc w:val="both"/>
        <w:rPr>
          <w:sz w:val="28"/>
        </w:rPr>
      </w:pPr>
      <w:r w:rsidRPr="00A947BA">
        <w:rPr>
          <w:sz w:val="28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0D6267" w:rsidRPr="00A947BA" w:rsidRDefault="000D6267" w:rsidP="000D6267">
      <w:pPr>
        <w:pStyle w:val="af5"/>
        <w:ind w:firstLine="709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8"/>
        <w:gridCol w:w="2062"/>
        <w:gridCol w:w="2464"/>
        <w:gridCol w:w="1899"/>
      </w:tblGrid>
      <w:tr w:rsidR="000D6267" w:rsidRPr="00A947BA" w:rsidTr="00666EFB">
        <w:trPr>
          <w:trHeight w:val="420"/>
        </w:trPr>
        <w:tc>
          <w:tcPr>
            <w:tcW w:w="3119" w:type="dxa"/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значение показателя</w:t>
            </w:r>
          </w:p>
        </w:tc>
        <w:tc>
          <w:tcPr>
            <w:tcW w:w="2070" w:type="dxa"/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нет отклонения</w:t>
            </w:r>
          </w:p>
        </w:tc>
        <w:tc>
          <w:tcPr>
            <w:tcW w:w="2340" w:type="dxa"/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отклонение больше 20%</w:t>
            </w:r>
          </w:p>
        </w:tc>
        <w:tc>
          <w:tcPr>
            <w:tcW w:w="1840" w:type="dxa"/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отклонение больше 50 %</w:t>
            </w:r>
          </w:p>
        </w:tc>
      </w:tr>
      <w:tr w:rsidR="000D6267" w:rsidRPr="00A947BA" w:rsidTr="00666EFB">
        <w:trPr>
          <w:trHeight w:val="420"/>
        </w:trPr>
        <w:tc>
          <w:tcPr>
            <w:tcW w:w="3119" w:type="dxa"/>
          </w:tcPr>
          <w:p w:rsidR="000D6267" w:rsidRPr="00A947BA" w:rsidRDefault="000D6267" w:rsidP="000D626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оценка</w:t>
            </w:r>
          </w:p>
        </w:tc>
        <w:tc>
          <w:tcPr>
            <w:tcW w:w="2070" w:type="dxa"/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высокая эффективность</w:t>
            </w:r>
          </w:p>
        </w:tc>
        <w:tc>
          <w:tcPr>
            <w:tcW w:w="2340" w:type="dxa"/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удовлетворительная эффективность</w:t>
            </w:r>
          </w:p>
        </w:tc>
        <w:tc>
          <w:tcPr>
            <w:tcW w:w="1840" w:type="dxa"/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низкая эффективность</w:t>
            </w:r>
          </w:p>
        </w:tc>
      </w:tr>
      <w:bookmarkEnd w:id="0"/>
    </w:tbl>
    <w:p w:rsidR="000D6267" w:rsidRPr="00A947BA" w:rsidRDefault="000D6267" w:rsidP="008B6812">
      <w:pPr>
        <w:widowControl w:val="0"/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0D6267" w:rsidRPr="00A947BA" w:rsidSect="0056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3139"/>
    <w:multiLevelType w:val="multilevel"/>
    <w:tmpl w:val="22B28C0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0B3A5F68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D0192"/>
    <w:multiLevelType w:val="multilevel"/>
    <w:tmpl w:val="EFD0A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00934"/>
    <w:multiLevelType w:val="hybridMultilevel"/>
    <w:tmpl w:val="16CA98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22D633CB"/>
    <w:multiLevelType w:val="multilevel"/>
    <w:tmpl w:val="69987058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3272" w:hanging="720"/>
      </w:pPr>
    </w:lvl>
    <w:lvl w:ilvl="2">
      <w:start w:val="2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6">
    <w:nsid w:val="2325693E"/>
    <w:multiLevelType w:val="hybridMultilevel"/>
    <w:tmpl w:val="733E8F1E"/>
    <w:lvl w:ilvl="0" w:tplc="F12CD868">
      <w:start w:val="1"/>
      <w:numFmt w:val="decimal"/>
      <w:lvlText w:val="%1)"/>
      <w:lvlJc w:val="left"/>
      <w:pPr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D10E7"/>
    <w:multiLevelType w:val="hybridMultilevel"/>
    <w:tmpl w:val="ACAE43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498018D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56E20"/>
    <w:multiLevelType w:val="multilevel"/>
    <w:tmpl w:val="47CCD18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6FE17BC"/>
    <w:multiLevelType w:val="multilevel"/>
    <w:tmpl w:val="160403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5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>
    <w:nsid w:val="27121183"/>
    <w:multiLevelType w:val="hybridMultilevel"/>
    <w:tmpl w:val="FE20C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979B5"/>
    <w:multiLevelType w:val="multilevel"/>
    <w:tmpl w:val="CB24AB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>
    <w:nsid w:val="318275DF"/>
    <w:multiLevelType w:val="hybridMultilevel"/>
    <w:tmpl w:val="97E48A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AE6136"/>
    <w:multiLevelType w:val="multilevel"/>
    <w:tmpl w:val="4E5A5E0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6">
    <w:nsid w:val="3C6E03CB"/>
    <w:multiLevelType w:val="hybridMultilevel"/>
    <w:tmpl w:val="A122445E"/>
    <w:lvl w:ilvl="0" w:tplc="39DE8CBE">
      <w:start w:val="13"/>
      <w:numFmt w:val="decimal"/>
      <w:lvlText w:val="%1)"/>
      <w:lvlJc w:val="left"/>
      <w:pPr>
        <w:ind w:left="4613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CA72437"/>
    <w:multiLevelType w:val="multilevel"/>
    <w:tmpl w:val="06C06C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CA951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F305A74"/>
    <w:multiLevelType w:val="multilevel"/>
    <w:tmpl w:val="CC6607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5477BEB"/>
    <w:multiLevelType w:val="hybridMultilevel"/>
    <w:tmpl w:val="7BDE7DD0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B9B32D9"/>
    <w:multiLevelType w:val="hybridMultilevel"/>
    <w:tmpl w:val="ACC6C90E"/>
    <w:lvl w:ilvl="0" w:tplc="D574496A">
      <w:start w:val="1"/>
      <w:numFmt w:val="decimal"/>
      <w:lvlText w:val="%1)"/>
      <w:lvlJc w:val="left"/>
      <w:pPr>
        <w:ind w:left="177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57818C4"/>
    <w:multiLevelType w:val="hybridMultilevel"/>
    <w:tmpl w:val="02CEEF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56E54D95"/>
    <w:multiLevelType w:val="multilevel"/>
    <w:tmpl w:val="2A7644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C045272"/>
    <w:multiLevelType w:val="hybridMultilevel"/>
    <w:tmpl w:val="6958D9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1E96BEF"/>
    <w:multiLevelType w:val="multilevel"/>
    <w:tmpl w:val="F9329FA6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28D106B"/>
    <w:multiLevelType w:val="multilevel"/>
    <w:tmpl w:val="12743C4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8">
    <w:nsid w:val="651064EB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70035D3"/>
    <w:multiLevelType w:val="hybridMultilevel"/>
    <w:tmpl w:val="3508DA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B2F3147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C21701F"/>
    <w:multiLevelType w:val="multilevel"/>
    <w:tmpl w:val="5EF8A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2">
    <w:nsid w:val="6F862FBC"/>
    <w:multiLevelType w:val="multilevel"/>
    <w:tmpl w:val="1096AEE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3">
    <w:nsid w:val="70EC6968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76197061"/>
    <w:multiLevelType w:val="hybridMultilevel"/>
    <w:tmpl w:val="B1BCF92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7A0B47A1"/>
    <w:multiLevelType w:val="multilevel"/>
    <w:tmpl w:val="627820E6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1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11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6">
    <w:nsid w:val="7D5160DD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7EB4080A"/>
    <w:multiLevelType w:val="hybridMultilevel"/>
    <w:tmpl w:val="4476D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8"/>
  </w:num>
  <w:num w:numId="3">
    <w:abstractNumId w:val="12"/>
  </w:num>
  <w:num w:numId="4">
    <w:abstractNumId w:val="21"/>
  </w:num>
  <w:num w:numId="5">
    <w:abstractNumId w:val="15"/>
  </w:num>
  <w:num w:numId="6">
    <w:abstractNumId w:val="10"/>
  </w:num>
  <w:num w:numId="7">
    <w:abstractNumId w:val="22"/>
  </w:num>
  <w:num w:numId="8">
    <w:abstractNumId w:val="3"/>
  </w:num>
  <w:num w:numId="9">
    <w:abstractNumId w:val="13"/>
  </w:num>
  <w:num w:numId="10">
    <w:abstractNumId w:val="2"/>
  </w:num>
  <w:num w:numId="11">
    <w:abstractNumId w:val="36"/>
  </w:num>
  <w:num w:numId="12">
    <w:abstractNumId w:val="34"/>
  </w:num>
  <w:num w:numId="13">
    <w:abstractNumId w:val="23"/>
  </w:num>
  <w:num w:numId="14">
    <w:abstractNumId w:val="7"/>
  </w:num>
  <w:num w:numId="15">
    <w:abstractNumId w:val="6"/>
  </w:num>
  <w:num w:numId="16">
    <w:abstractNumId w:val="37"/>
  </w:num>
  <w:num w:numId="17">
    <w:abstractNumId w:val="33"/>
  </w:num>
  <w:num w:numId="18">
    <w:abstractNumId w:val="16"/>
  </w:num>
  <w:num w:numId="19">
    <w:abstractNumId w:val="11"/>
  </w:num>
  <w:num w:numId="20">
    <w:abstractNumId w:val="1"/>
  </w:num>
  <w:num w:numId="21">
    <w:abstractNumId w:val="8"/>
  </w:num>
  <w:num w:numId="22">
    <w:abstractNumId w:val="29"/>
  </w:num>
  <w:num w:numId="23">
    <w:abstractNumId w:val="18"/>
  </w:num>
  <w:num w:numId="24">
    <w:abstractNumId w:val="30"/>
  </w:num>
  <w:num w:numId="25">
    <w:abstractNumId w:val="25"/>
  </w:num>
  <w:num w:numId="26">
    <w:abstractNumId w:val="17"/>
  </w:num>
  <w:num w:numId="27">
    <w:abstractNumId w:val="24"/>
  </w:num>
  <w:num w:numId="28">
    <w:abstractNumId w:val="5"/>
  </w:num>
  <w:num w:numId="29">
    <w:abstractNumId w:val="20"/>
  </w:num>
  <w:num w:numId="30">
    <w:abstractNumId w:val="31"/>
  </w:num>
  <w:num w:numId="31">
    <w:abstractNumId w:val="32"/>
  </w:num>
  <w:num w:numId="32">
    <w:abstractNumId w:val="27"/>
  </w:num>
  <w:num w:numId="33">
    <w:abstractNumId w:val="0"/>
  </w:num>
  <w:num w:numId="34">
    <w:abstractNumId w:val="9"/>
  </w:num>
  <w:num w:numId="35">
    <w:abstractNumId w:val="26"/>
  </w:num>
  <w:num w:numId="36">
    <w:abstractNumId w:val="19"/>
  </w:num>
  <w:num w:numId="37">
    <w:abstractNumId w:val="4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986"/>
    <w:rsid w:val="00001AA7"/>
    <w:rsid w:val="0002355A"/>
    <w:rsid w:val="000279F7"/>
    <w:rsid w:val="0004565D"/>
    <w:rsid w:val="00064764"/>
    <w:rsid w:val="000669F9"/>
    <w:rsid w:val="00096660"/>
    <w:rsid w:val="000A78EC"/>
    <w:rsid w:val="000B1446"/>
    <w:rsid w:val="000C0FE6"/>
    <w:rsid w:val="000C456B"/>
    <w:rsid w:val="000C60C5"/>
    <w:rsid w:val="000C6BDD"/>
    <w:rsid w:val="000D6267"/>
    <w:rsid w:val="000E1751"/>
    <w:rsid w:val="000E38C0"/>
    <w:rsid w:val="001029EB"/>
    <w:rsid w:val="00103C45"/>
    <w:rsid w:val="0011784E"/>
    <w:rsid w:val="001249E0"/>
    <w:rsid w:val="00126419"/>
    <w:rsid w:val="00130B32"/>
    <w:rsid w:val="00137E43"/>
    <w:rsid w:val="00145C92"/>
    <w:rsid w:val="0015350A"/>
    <w:rsid w:val="00164575"/>
    <w:rsid w:val="00166D04"/>
    <w:rsid w:val="0017202F"/>
    <w:rsid w:val="00175785"/>
    <w:rsid w:val="00175DD0"/>
    <w:rsid w:val="00184520"/>
    <w:rsid w:val="0018689C"/>
    <w:rsid w:val="001B296E"/>
    <w:rsid w:val="001C470B"/>
    <w:rsid w:val="001C5F51"/>
    <w:rsid w:val="001E5E52"/>
    <w:rsid w:val="00214C30"/>
    <w:rsid w:val="002439A9"/>
    <w:rsid w:val="00243DF7"/>
    <w:rsid w:val="0025270D"/>
    <w:rsid w:val="00262065"/>
    <w:rsid w:val="002666C5"/>
    <w:rsid w:val="002768E4"/>
    <w:rsid w:val="00286500"/>
    <w:rsid w:val="00286E4C"/>
    <w:rsid w:val="002927FE"/>
    <w:rsid w:val="002A4865"/>
    <w:rsid w:val="002C0E65"/>
    <w:rsid w:val="002E5A76"/>
    <w:rsid w:val="002F500B"/>
    <w:rsid w:val="00317BF8"/>
    <w:rsid w:val="00324BB0"/>
    <w:rsid w:val="00342E06"/>
    <w:rsid w:val="0036303C"/>
    <w:rsid w:val="0036332B"/>
    <w:rsid w:val="00365468"/>
    <w:rsid w:val="003678EB"/>
    <w:rsid w:val="00371E2B"/>
    <w:rsid w:val="0037783A"/>
    <w:rsid w:val="003A05E5"/>
    <w:rsid w:val="003C3A2B"/>
    <w:rsid w:val="003D5D0E"/>
    <w:rsid w:val="003E3A33"/>
    <w:rsid w:val="00412DB9"/>
    <w:rsid w:val="00412EA4"/>
    <w:rsid w:val="00423EFF"/>
    <w:rsid w:val="00433B32"/>
    <w:rsid w:val="004374B4"/>
    <w:rsid w:val="00456D9F"/>
    <w:rsid w:val="00470F48"/>
    <w:rsid w:val="00477C56"/>
    <w:rsid w:val="00483EB5"/>
    <w:rsid w:val="004B4211"/>
    <w:rsid w:val="004C61C5"/>
    <w:rsid w:val="004F451D"/>
    <w:rsid w:val="00514E02"/>
    <w:rsid w:val="00520DEE"/>
    <w:rsid w:val="0052759A"/>
    <w:rsid w:val="0053041A"/>
    <w:rsid w:val="00531027"/>
    <w:rsid w:val="005408B9"/>
    <w:rsid w:val="00545714"/>
    <w:rsid w:val="0055167C"/>
    <w:rsid w:val="00561B77"/>
    <w:rsid w:val="005629B9"/>
    <w:rsid w:val="00564A1C"/>
    <w:rsid w:val="00567D4C"/>
    <w:rsid w:val="005702A9"/>
    <w:rsid w:val="00576584"/>
    <w:rsid w:val="005908ED"/>
    <w:rsid w:val="005B5AF4"/>
    <w:rsid w:val="005C0BFB"/>
    <w:rsid w:val="005C2021"/>
    <w:rsid w:val="005C4751"/>
    <w:rsid w:val="005D41CA"/>
    <w:rsid w:val="005E34E2"/>
    <w:rsid w:val="005F60EC"/>
    <w:rsid w:val="00603225"/>
    <w:rsid w:val="00612CE8"/>
    <w:rsid w:val="00631834"/>
    <w:rsid w:val="006618A8"/>
    <w:rsid w:val="00667440"/>
    <w:rsid w:val="00683208"/>
    <w:rsid w:val="0068514B"/>
    <w:rsid w:val="006A1613"/>
    <w:rsid w:val="006A20D0"/>
    <w:rsid w:val="006A37F8"/>
    <w:rsid w:val="006B7E41"/>
    <w:rsid w:val="006F10B5"/>
    <w:rsid w:val="00704909"/>
    <w:rsid w:val="007172BF"/>
    <w:rsid w:val="00722522"/>
    <w:rsid w:val="00724BEF"/>
    <w:rsid w:val="00724E88"/>
    <w:rsid w:val="007335F6"/>
    <w:rsid w:val="007658F5"/>
    <w:rsid w:val="00786A0B"/>
    <w:rsid w:val="007A532F"/>
    <w:rsid w:val="007A69F2"/>
    <w:rsid w:val="007A7C07"/>
    <w:rsid w:val="007B758D"/>
    <w:rsid w:val="007C389B"/>
    <w:rsid w:val="007E3AF0"/>
    <w:rsid w:val="00835AC5"/>
    <w:rsid w:val="00840947"/>
    <w:rsid w:val="00850F21"/>
    <w:rsid w:val="00851E48"/>
    <w:rsid w:val="00867EF4"/>
    <w:rsid w:val="00872602"/>
    <w:rsid w:val="00874560"/>
    <w:rsid w:val="00877C6D"/>
    <w:rsid w:val="008903B9"/>
    <w:rsid w:val="00894E5A"/>
    <w:rsid w:val="008A7BC5"/>
    <w:rsid w:val="008B37B8"/>
    <w:rsid w:val="008B6812"/>
    <w:rsid w:val="008C3582"/>
    <w:rsid w:val="008C6D7F"/>
    <w:rsid w:val="008E4261"/>
    <w:rsid w:val="008E5235"/>
    <w:rsid w:val="008E6F45"/>
    <w:rsid w:val="009128CB"/>
    <w:rsid w:val="00916064"/>
    <w:rsid w:val="00937127"/>
    <w:rsid w:val="00940648"/>
    <w:rsid w:val="009452AF"/>
    <w:rsid w:val="00947EE6"/>
    <w:rsid w:val="00960F94"/>
    <w:rsid w:val="00965E7D"/>
    <w:rsid w:val="009773E5"/>
    <w:rsid w:val="00980DB4"/>
    <w:rsid w:val="00992E7B"/>
    <w:rsid w:val="009A319D"/>
    <w:rsid w:val="009A31CA"/>
    <w:rsid w:val="009A5B0A"/>
    <w:rsid w:val="009D4A10"/>
    <w:rsid w:val="00A03309"/>
    <w:rsid w:val="00A06428"/>
    <w:rsid w:val="00A07980"/>
    <w:rsid w:val="00A3412E"/>
    <w:rsid w:val="00A53F8E"/>
    <w:rsid w:val="00A54500"/>
    <w:rsid w:val="00A5615F"/>
    <w:rsid w:val="00A63C02"/>
    <w:rsid w:val="00A719E6"/>
    <w:rsid w:val="00A947BA"/>
    <w:rsid w:val="00A951BC"/>
    <w:rsid w:val="00AB5C7E"/>
    <w:rsid w:val="00AB7C66"/>
    <w:rsid w:val="00AC0184"/>
    <w:rsid w:val="00AE7779"/>
    <w:rsid w:val="00AE7A03"/>
    <w:rsid w:val="00B02F3C"/>
    <w:rsid w:val="00B16AD3"/>
    <w:rsid w:val="00B26B93"/>
    <w:rsid w:val="00B33B2A"/>
    <w:rsid w:val="00B576EB"/>
    <w:rsid w:val="00B57A66"/>
    <w:rsid w:val="00B63F33"/>
    <w:rsid w:val="00B65B8C"/>
    <w:rsid w:val="00B66FC6"/>
    <w:rsid w:val="00B704BD"/>
    <w:rsid w:val="00B705BA"/>
    <w:rsid w:val="00B774B1"/>
    <w:rsid w:val="00B91E33"/>
    <w:rsid w:val="00BB73F0"/>
    <w:rsid w:val="00BB7ABF"/>
    <w:rsid w:val="00BC4F54"/>
    <w:rsid w:val="00BC74B3"/>
    <w:rsid w:val="00BE512D"/>
    <w:rsid w:val="00BF477C"/>
    <w:rsid w:val="00BF7B61"/>
    <w:rsid w:val="00C00DA9"/>
    <w:rsid w:val="00C033E5"/>
    <w:rsid w:val="00C278DD"/>
    <w:rsid w:val="00C35EAD"/>
    <w:rsid w:val="00C37DA7"/>
    <w:rsid w:val="00C43C9E"/>
    <w:rsid w:val="00C47F58"/>
    <w:rsid w:val="00C549F0"/>
    <w:rsid w:val="00C625C1"/>
    <w:rsid w:val="00C76668"/>
    <w:rsid w:val="00C8298F"/>
    <w:rsid w:val="00C92B37"/>
    <w:rsid w:val="00C9421C"/>
    <w:rsid w:val="00CB6950"/>
    <w:rsid w:val="00CC53E2"/>
    <w:rsid w:val="00CE5DBC"/>
    <w:rsid w:val="00CF580B"/>
    <w:rsid w:val="00D00634"/>
    <w:rsid w:val="00D011E0"/>
    <w:rsid w:val="00D16E6C"/>
    <w:rsid w:val="00D26441"/>
    <w:rsid w:val="00D435D1"/>
    <w:rsid w:val="00D475BC"/>
    <w:rsid w:val="00D54911"/>
    <w:rsid w:val="00D5544B"/>
    <w:rsid w:val="00D65D23"/>
    <w:rsid w:val="00D7064F"/>
    <w:rsid w:val="00D930F0"/>
    <w:rsid w:val="00DA4986"/>
    <w:rsid w:val="00DE0A53"/>
    <w:rsid w:val="00DE1F3E"/>
    <w:rsid w:val="00DE7D11"/>
    <w:rsid w:val="00DF2E30"/>
    <w:rsid w:val="00E13A22"/>
    <w:rsid w:val="00E35EEF"/>
    <w:rsid w:val="00E43BBB"/>
    <w:rsid w:val="00E50777"/>
    <w:rsid w:val="00E62748"/>
    <w:rsid w:val="00E7111B"/>
    <w:rsid w:val="00E7139C"/>
    <w:rsid w:val="00E96B34"/>
    <w:rsid w:val="00EA3F0F"/>
    <w:rsid w:val="00EB018E"/>
    <w:rsid w:val="00ED379B"/>
    <w:rsid w:val="00EE15B9"/>
    <w:rsid w:val="00F01A0C"/>
    <w:rsid w:val="00F01DEF"/>
    <w:rsid w:val="00F073F9"/>
    <w:rsid w:val="00F105F1"/>
    <w:rsid w:val="00F15AA9"/>
    <w:rsid w:val="00F21CBE"/>
    <w:rsid w:val="00F517A2"/>
    <w:rsid w:val="00F51B1A"/>
    <w:rsid w:val="00F71CC1"/>
    <w:rsid w:val="00F80F67"/>
    <w:rsid w:val="00F81D6C"/>
    <w:rsid w:val="00F83211"/>
    <w:rsid w:val="00F87B10"/>
    <w:rsid w:val="00FA3692"/>
    <w:rsid w:val="00FD7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77"/>
  </w:style>
  <w:style w:type="paragraph" w:styleId="1">
    <w:name w:val="heading 1"/>
    <w:basedOn w:val="a"/>
    <w:next w:val="a"/>
    <w:link w:val="10"/>
    <w:uiPriority w:val="99"/>
    <w:qFormat/>
    <w:rsid w:val="0036546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6546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6546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8">
    <w:name w:val="heading8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9">
    <w:name w:val="heading9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rsid w:val="00DA4986"/>
  </w:style>
  <w:style w:type="paragraph" w:customStyle="1" w:styleId="listparagraph">
    <w:name w:val="listparagraph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4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рогий1"/>
    <w:basedOn w:val="a0"/>
    <w:rsid w:val="00DA4986"/>
  </w:style>
  <w:style w:type="character" w:customStyle="1" w:styleId="grame">
    <w:name w:val="grame"/>
    <w:basedOn w:val="a0"/>
    <w:rsid w:val="00DA4986"/>
  </w:style>
  <w:style w:type="paragraph" w:customStyle="1" w:styleId="ConsPlusTitle">
    <w:name w:val="ConsPlusTitle"/>
    <w:rsid w:val="00D930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rsid w:val="00D930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D930F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365468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65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54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365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654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3654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654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65468"/>
  </w:style>
  <w:style w:type="paragraph" w:styleId="aa">
    <w:name w:val="List Paragraph"/>
    <w:basedOn w:val="a"/>
    <w:uiPriority w:val="34"/>
    <w:qFormat/>
    <w:rsid w:val="003654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365468"/>
    <w:rPr>
      <w:color w:val="0000FF"/>
      <w:u w:val="single"/>
    </w:rPr>
  </w:style>
  <w:style w:type="paragraph" w:customStyle="1" w:styleId="ac">
    <w:name w:val="Прижатый влево"/>
    <w:basedOn w:val="a"/>
    <w:next w:val="a"/>
    <w:uiPriority w:val="99"/>
    <w:rsid w:val="003654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Основное меню (преемственное)"/>
    <w:basedOn w:val="a"/>
    <w:next w:val="a"/>
    <w:uiPriority w:val="99"/>
    <w:rsid w:val="003654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rsid w:val="00365468"/>
    <w:rPr>
      <w:sz w:val="24"/>
      <w:szCs w:val="24"/>
    </w:rPr>
  </w:style>
  <w:style w:type="paragraph" w:styleId="22">
    <w:name w:val="Body Text Indent 2"/>
    <w:basedOn w:val="a"/>
    <w:link w:val="21"/>
    <w:rsid w:val="00365468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365468"/>
  </w:style>
  <w:style w:type="paragraph" w:styleId="ae">
    <w:name w:val="Plain Text"/>
    <w:basedOn w:val="a"/>
    <w:link w:val="af"/>
    <w:uiPriority w:val="99"/>
    <w:rsid w:val="003654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36546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Гипертекстовая ссылка"/>
    <w:basedOn w:val="a0"/>
    <w:uiPriority w:val="99"/>
    <w:rsid w:val="00365468"/>
    <w:rPr>
      <w:color w:val="008000"/>
    </w:rPr>
  </w:style>
  <w:style w:type="paragraph" w:customStyle="1" w:styleId="Default">
    <w:name w:val="Default"/>
    <w:rsid w:val="0036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654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65468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365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36546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character" w:customStyle="1" w:styleId="-">
    <w:name w:val="Интернет-ссылка"/>
    <w:basedOn w:val="a0"/>
    <w:rsid w:val="00365468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365468"/>
    <w:rPr>
      <w:color w:val="800080" w:themeColor="followedHyperlink"/>
      <w:u w:val="single"/>
    </w:rPr>
  </w:style>
  <w:style w:type="paragraph" w:styleId="af5">
    <w:name w:val="No Spacing"/>
    <w:uiPriority w:val="1"/>
    <w:qFormat/>
    <w:rsid w:val="0036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365468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65468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pacing w:val="-3"/>
      <w:sz w:val="18"/>
      <w:szCs w:val="18"/>
    </w:rPr>
  </w:style>
  <w:style w:type="character" w:customStyle="1" w:styleId="23">
    <w:name w:val="Основной текст (2)_"/>
    <w:basedOn w:val="a0"/>
    <w:link w:val="24"/>
    <w:rsid w:val="0036546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65468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ConsPlusNormal1">
    <w:name w:val="ConsPlusNormal Знак"/>
    <w:basedOn w:val="a0"/>
    <w:link w:val="ConsPlusNormal0"/>
    <w:locked/>
    <w:rsid w:val="00365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pt-a0-000004">
    <w:name w:val="pt-a0-000004"/>
    <w:basedOn w:val="a0"/>
    <w:rsid w:val="00A63C02"/>
  </w:style>
  <w:style w:type="paragraph" w:customStyle="1" w:styleId="pt-consplusnormal-000012">
    <w:name w:val="pt-consplusnormal-000012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6B7A2-0A83-40CE-B006-F236AF80A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6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30</cp:revision>
  <cp:lastPrinted>2022-01-18T12:07:00Z</cp:lastPrinted>
  <dcterms:created xsi:type="dcterms:W3CDTF">2021-09-07T07:21:00Z</dcterms:created>
  <dcterms:modified xsi:type="dcterms:W3CDTF">2022-01-26T06:32:00Z</dcterms:modified>
</cp:coreProperties>
</file>